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D" w:rsidRPr="004E2FFE" w:rsidRDefault="00497AB1" w:rsidP="009202D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Реально ли н</w:t>
      </w:r>
      <w:r w:rsidR="00390B66" w:rsidRPr="004E2FF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азначить пенсию</w:t>
      </w:r>
      <w:r w:rsidR="009202DD" w:rsidRPr="004E2FF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 xml:space="preserve"> не выходя из дома</w:t>
      </w:r>
      <w:r w:rsidR="005562A6" w:rsidRPr="004E2FFE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? Да!</w:t>
      </w:r>
    </w:p>
    <w:p w:rsidR="005C30B1" w:rsidRPr="004E2FFE" w:rsidRDefault="005C30B1" w:rsidP="005C30B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4E2F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5C30B1" w:rsidRPr="004E2FFE" w:rsidRDefault="006C6AD6" w:rsidP="005C30B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26</w:t>
      </w:r>
      <w:r w:rsidR="005C30B1" w:rsidRPr="004E2F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E62B96" w:rsidRPr="004E2F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5C30B1" w:rsidRPr="004E2F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</w:t>
      </w:r>
      <w:r w:rsidR="00904F4C" w:rsidRPr="004E2F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bookmarkStart w:id="0" w:name="_GoBack"/>
      <w:bookmarkEnd w:id="0"/>
      <w:r w:rsidR="005C30B1" w:rsidRPr="004E2F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5C30B1" w:rsidRPr="004E2FFE" w:rsidRDefault="005C30B1" w:rsidP="005C30B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4E2FF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9202DD" w:rsidRPr="004E2FFE" w:rsidRDefault="009202DD" w:rsidP="009202D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</w:pPr>
    </w:p>
    <w:p w:rsidR="009202DD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Пенсионный фонд России продолжает прием заявлений на назначение страховой пенсии по инвалидности и страховой пенсии по случаю потери кормильца в электронном виде. Таким образом, теперь граждане могут подать заявление на назначение любого вида страховой пенсии, используя сервис Личного кабинета </w:t>
      </w:r>
      <w:r w:rsidR="00A272B1" w:rsidRPr="004E2FFE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>гражданина</w:t>
      </w:r>
      <w:r w:rsidRPr="004E2FFE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 на сайте ПФР. Такой способ обращения за назначением пенсии делает необязательным личный визит гражданина в клиентскую службу Пенсионного фонда.</w:t>
      </w:r>
    </w:p>
    <w:p w:rsidR="00A272B1" w:rsidRPr="004E2FFE" w:rsidRDefault="00A1152A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>Более 4,5 тыс.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граждан стали пенсионерами без визита в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органы ГУ-О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ПФР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по КБР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с момента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начал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а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прием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а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заявлений на назначение страховой пенсии по старости через Личный кабинет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гражданина</w:t>
      </w:r>
      <w:r w:rsidR="009202DD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. </w:t>
      </w:r>
    </w:p>
    <w:p w:rsidR="009202DD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Для назначения пенсии через Кабинет необходимо совершить несколько шагов: указать ряд данных заявителя, выбрать вид пенсии и способ ее доставки. При этом предусмотрена возможность указать или номер телефона, или адрес электронный почты заявителя на тот случай, если специалистам для своевременного назначения пенсии в полном объеме понадобятся дополнительные сведения.</w:t>
      </w:r>
    </w:p>
    <w:p w:rsidR="009202DD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Как и при личном визите в отделение Пенсионного фонда заявление о назначении пенсии через интернет можно подать за месяц до даты, с которой гражданин получает право на страховую пенсию.</w:t>
      </w:r>
    </w:p>
    <w:p w:rsidR="009202DD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Важно отметить, что в основе расчета размера пенсии лежат данные о периодах трудовой деятельности, местах работы, размере начисленных работодателями страховых взносов, которыми располагает ПФР. Эти данные, которые полностью представлены в Личном кабинете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гражданина</w:t>
      </w: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в сервисе «О сформированных пенсионных правах», ПФР получает от работодателей и формирует из них базу персонифицированного учета пенсионных прав, в которой у каждого работающего гражданина есть свой индивидуальный пенсионный счет.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</w:p>
    <w:p w:rsidR="00A272B1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Напомним, электронный сервис «Личный кабинет </w:t>
      </w:r>
      <w:r w:rsidR="00A272B1"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гражданина</w:t>
      </w: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» был запущен Пенсионным фондом в начале 2015 года. Он позволяет гражданам </w:t>
      </w:r>
      <w:proofErr w:type="spellStart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допенсионного</w:t>
      </w:r>
      <w:proofErr w:type="spellEnd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 возраста в режиме </w:t>
      </w: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lastRenderedPageBreak/>
        <w:t>реального времени узнать о своих уже сформированных пенсионных правах. Доступ к нему имеют все пользователи, прошедшие регистрацию в Единой системе идентификац</w:t>
      </w:r>
      <w:proofErr w:type="gramStart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ии и ау</w:t>
      </w:r>
      <w:proofErr w:type="gramEnd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тентификации (ЕСИА) или на сайте </w:t>
      </w:r>
      <w:proofErr w:type="spellStart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госуслуг</w:t>
      </w:r>
      <w:proofErr w:type="spellEnd"/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, так как в кабинете содержатся персональные данные пользователя. </w:t>
      </w:r>
    </w:p>
    <w:p w:rsidR="00A272B1" w:rsidRPr="004E2FFE" w:rsidRDefault="009202DD" w:rsidP="009202D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4E2FFE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В Личном кабинете каждый гражданин может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новым порядком формирования пенсионных прав и расчета размера страховой пенсии, который введен в России с 1 января 2015 года. </w:t>
      </w:r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12FD7">
          <w:rPr>
            <w:rStyle w:val="a6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312FD7">
          <w:rPr>
            <w:rStyle w:val="a6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C6AD6" w:rsidRPr="00312FD7" w:rsidRDefault="006C6AD6" w:rsidP="006C6AD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C2240D" w:rsidRPr="006C6AD6" w:rsidRDefault="006C6AD6">
      <w:pPr>
        <w:rPr>
          <w:color w:val="404040" w:themeColor="text1" w:themeTint="BF"/>
          <w:sz w:val="24"/>
          <w:lang w:val="en-US"/>
        </w:rPr>
      </w:pPr>
    </w:p>
    <w:sectPr w:rsidR="00C2240D" w:rsidRPr="006C6AD6" w:rsidSect="009202DD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DD"/>
    <w:rsid w:val="00037F31"/>
    <w:rsid w:val="001503A2"/>
    <w:rsid w:val="001D74B9"/>
    <w:rsid w:val="002627FB"/>
    <w:rsid w:val="00390B66"/>
    <w:rsid w:val="00491EBD"/>
    <w:rsid w:val="00497AB1"/>
    <w:rsid w:val="004E2FFE"/>
    <w:rsid w:val="005562A6"/>
    <w:rsid w:val="005C30B1"/>
    <w:rsid w:val="00626997"/>
    <w:rsid w:val="006C6AD6"/>
    <w:rsid w:val="00805F0F"/>
    <w:rsid w:val="00825AED"/>
    <w:rsid w:val="00904F4C"/>
    <w:rsid w:val="009202DD"/>
    <w:rsid w:val="00A1152A"/>
    <w:rsid w:val="00A272B1"/>
    <w:rsid w:val="00A553F6"/>
    <w:rsid w:val="00DB2FBE"/>
    <w:rsid w:val="00E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0B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C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0B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C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11</cp:revision>
  <dcterms:created xsi:type="dcterms:W3CDTF">2020-10-21T07:24:00Z</dcterms:created>
  <dcterms:modified xsi:type="dcterms:W3CDTF">2021-02-26T06:45:00Z</dcterms:modified>
</cp:coreProperties>
</file>